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D9" w:rsidRDefault="00BE4110">
      <w:pPr>
        <w:rPr>
          <w:b/>
          <w:u w:val="single"/>
        </w:rPr>
      </w:pPr>
      <w:r w:rsidRPr="00BE4110">
        <w:rPr>
          <w:b/>
          <w:u w:val="single"/>
        </w:rPr>
        <w:t>Краткое описание:</w:t>
      </w:r>
    </w:p>
    <w:p w:rsidR="00BE4110" w:rsidRDefault="00BE4110">
      <w:r>
        <w:t>Блокирующий силовой кабель от C</w:t>
      </w:r>
      <w:r w:rsidR="004C494E" w:rsidRPr="004C494E">
        <w:t>1</w:t>
      </w:r>
      <w:r w:rsidR="00BC2741" w:rsidRPr="00BC2741">
        <w:t>9</w:t>
      </w:r>
      <w:r>
        <w:t xml:space="preserve"> до C14, который исключает случайное и вибрационное отключение ИТ-оборудования. 8 стандартных цветов кабеля, остальные по запросу. 10 стандартных длин, остальные по запросу. Доступны все популярные типы соединений и разъемов, а </w:t>
      </w:r>
      <w:proofErr w:type="gramStart"/>
      <w:r>
        <w:t>так же</w:t>
      </w:r>
      <w:proofErr w:type="gramEnd"/>
      <w:r>
        <w:t xml:space="preserve"> угловые: R-правый, L-левый; U-верхний, D-нижний.</w:t>
      </w:r>
    </w:p>
    <w:p w:rsidR="00BE4110" w:rsidRPr="00BE4110" w:rsidRDefault="00BE4110">
      <w:pPr>
        <w:rPr>
          <w:b/>
          <w:u w:val="single"/>
        </w:rPr>
      </w:pPr>
      <w:r w:rsidRPr="00BE4110">
        <w:rPr>
          <w:b/>
          <w:u w:val="single"/>
        </w:rPr>
        <w:t>Полное описание:</w:t>
      </w:r>
    </w:p>
    <w:p w:rsidR="00BE4110" w:rsidRDefault="00BE4110" w:rsidP="00BE4110">
      <w:pPr>
        <w:pStyle w:val="a3"/>
      </w:pPr>
      <w:r>
        <w:t>Блокирующий силовой кабель от C</w:t>
      </w:r>
      <w:r w:rsidR="004C494E" w:rsidRPr="004C494E">
        <w:t>1</w:t>
      </w:r>
      <w:r w:rsidR="00BC2741" w:rsidRPr="00BC2741">
        <w:t>9</w:t>
      </w:r>
      <w:r>
        <w:t xml:space="preserve"> до C14, который исключает случайное и вибрационное отключение ИТ-оборудования.</w:t>
      </w:r>
    </w:p>
    <w:p w:rsidR="00BE4110" w:rsidRDefault="00BE4110" w:rsidP="00BE4110">
      <w:pPr>
        <w:pStyle w:val="a3"/>
      </w:pPr>
      <w:r>
        <w:t>Надежность распределения физической мощности в центрах обработки данных в значительной степени зависит от того, насколько надежно закреплены шнуры питания. При выполнении работ по техническому обслуживанию или настройке шнуры, соединяющие активное ИТ-оборудование и источник питания или блок распределения питания (PDU), часто могут быть случайно смещены или даже полностью отключены. Это может привести к сбоям в системе или даже полному отказу производительного оборудования. Что особенно отягчает, так это то, что устранение таких сбоев отнимает много времени и, в зависимости от того, сколько времени это займет, может быть очень дорогим, но самое отягчающее - то, что эти проблемы и риски можно было бы предотвратить в первую очередь, если бы власть шнур с интегрированным механизмом блокировки был использован с самого начала. Шнуры питания со встроенным запирающим механизмом доступны для всех штекеров C13 или C19 и для особых конфигураций страны.</w:t>
      </w:r>
    </w:p>
    <w:p w:rsidR="00BE4110" w:rsidRDefault="00BE4110" w:rsidP="00BE4110">
      <w:pPr>
        <w:pStyle w:val="a3"/>
      </w:pPr>
      <w:r>
        <w:t xml:space="preserve">Двухсторонний запирающий кабель IEC </w:t>
      </w:r>
      <w:proofErr w:type="spellStart"/>
      <w:r>
        <w:t>zLock</w:t>
      </w:r>
      <w:proofErr w:type="spellEnd"/>
      <w:r>
        <w:t xml:space="preserve"> - это первый действительно универсальный запирающий силовой кабель C</w:t>
      </w:r>
      <w:r w:rsidR="004C494E" w:rsidRPr="004C494E">
        <w:t>1</w:t>
      </w:r>
      <w:r w:rsidR="00BC2741" w:rsidRPr="00BC2741">
        <w:t>9</w:t>
      </w:r>
      <w:r>
        <w:t xml:space="preserve"> - C14, который на 100% совместим с существующими вилками и розетками! Кабели с двойной фиксацией просто заменяют существующие силовые кабели и устраняют любые случайные и вибрационные разъединения. Они не требуют специальной ответной вилки или гнезда для безопасного соединения. Силовые кабели и все подключенные ИТ-устройства хорошо защищены от непреднамеренных механических отключений и возникающих в результате сбоев электропитания, которые приводят к простоям и возможному повреждению оборудования. Двухсторонний замочный кабель IEC для </w:t>
      </w:r>
      <w:proofErr w:type="spellStart"/>
      <w:r>
        <w:t>zLock</w:t>
      </w:r>
      <w:proofErr w:type="spellEnd"/>
      <w:r>
        <w:t xml:space="preserve"> можно отключить, просто потянув за красн</w:t>
      </w:r>
      <w:r w:rsidR="004C494E">
        <w:t>ые скользящие выступы разъема C1</w:t>
      </w:r>
      <w:r w:rsidR="00BC2741">
        <w:rPr>
          <w:lang w:val="en-US"/>
        </w:rPr>
        <w:t>9</w:t>
      </w:r>
      <w:bookmarkStart w:id="0" w:name="_GoBack"/>
      <w:bookmarkEnd w:id="0"/>
      <w:r>
        <w:t xml:space="preserve"> или открыв поворотный замок на стороне C14. Просто замените существующий кабель питания на двухсторонний замковый кабель IEC с замком </w:t>
      </w:r>
      <w:proofErr w:type="spellStart"/>
      <w:r>
        <w:t>zLock</w:t>
      </w:r>
      <w:proofErr w:type="spellEnd"/>
      <w:r>
        <w:t xml:space="preserve"> и наслаждайтесь увеличенным временем безотказной работы.</w:t>
      </w:r>
    </w:p>
    <w:p w:rsidR="00BE4110" w:rsidRDefault="00BE4110" w:rsidP="00DF4F59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Универсальный </w:t>
      </w:r>
      <w:r w:rsidR="00DF4F59">
        <w:t>фиксирующий кабель</w:t>
      </w:r>
      <w:r>
        <w:t xml:space="preserve"> питания, который блокирует оба </w:t>
      </w:r>
      <w:r w:rsidR="00DF4F59">
        <w:t>разъема</w:t>
      </w:r>
      <w:r>
        <w:t xml:space="preserve"> (запатентовано).</w:t>
      </w:r>
    </w:p>
    <w:p w:rsidR="00BE4110" w:rsidRDefault="00BE4110" w:rsidP="00DF4F59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>
        <w:t>Plug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замена для существующих шнуров питания.</w:t>
      </w:r>
    </w:p>
    <w:p w:rsidR="00BE4110" w:rsidRDefault="00BE4110" w:rsidP="00DF4F59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Не требует запатентованной ответной вилки или гнезда на любой стороне соединения; </w:t>
      </w:r>
    </w:p>
    <w:p w:rsidR="00BE4110" w:rsidRDefault="00BE4110" w:rsidP="00DF4F59">
      <w:pPr>
        <w:pStyle w:val="a3"/>
        <w:numPr>
          <w:ilvl w:val="0"/>
          <w:numId w:val="2"/>
        </w:numPr>
        <w:spacing w:before="0" w:beforeAutospacing="0" w:after="0" w:afterAutospacing="0"/>
      </w:pPr>
      <w:r>
        <w:t>Действительно универсален, совместим со стандартными устройствами, используемыми в ИТ-оборудовании и PDU.</w:t>
      </w:r>
    </w:p>
    <w:p w:rsidR="00BE4110" w:rsidRDefault="00BE4110" w:rsidP="00DF4F59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Каждый шнур </w:t>
      </w:r>
      <w:proofErr w:type="spellStart"/>
      <w:r>
        <w:t>zLock</w:t>
      </w:r>
      <w:proofErr w:type="spellEnd"/>
      <w:r>
        <w:t xml:space="preserve"> маркируется серийным штрих-кодом для удобного отображения системы.</w:t>
      </w:r>
    </w:p>
    <w:p w:rsidR="00DF4F59" w:rsidRDefault="00DF4F59" w:rsidP="00DF4F59">
      <w:pPr>
        <w:pStyle w:val="a3"/>
        <w:numPr>
          <w:ilvl w:val="0"/>
          <w:numId w:val="2"/>
        </w:numPr>
        <w:spacing w:before="0" w:beforeAutospacing="0" w:after="0" w:afterAutospacing="0"/>
      </w:pPr>
      <w:r>
        <w:t>Сертифицирован ЕАС, UL (UL 817) и CE (IEC 60320)</w:t>
      </w:r>
    </w:p>
    <w:p w:rsidR="0052460F" w:rsidRDefault="0052460F" w:rsidP="00DF4F59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8 стандартных цветов кабеля: </w:t>
      </w:r>
      <w:r>
        <w:rPr>
          <w:lang w:val="en-US"/>
        </w:rPr>
        <w:t>GY</w:t>
      </w:r>
      <w:r w:rsidRPr="0052460F">
        <w:t>-</w:t>
      </w:r>
      <w:r>
        <w:t xml:space="preserve">серый; </w:t>
      </w:r>
      <w:r>
        <w:rPr>
          <w:lang w:val="en-US"/>
        </w:rPr>
        <w:t>WH</w:t>
      </w:r>
      <w:r w:rsidRPr="0052460F">
        <w:t>-</w:t>
      </w:r>
      <w:r>
        <w:t xml:space="preserve">белый; </w:t>
      </w:r>
      <w:r>
        <w:rPr>
          <w:lang w:val="en-US"/>
        </w:rPr>
        <w:t>YL</w:t>
      </w:r>
      <w:r w:rsidRPr="0052460F">
        <w:t>-</w:t>
      </w:r>
      <w:r>
        <w:t xml:space="preserve">желтый; </w:t>
      </w:r>
      <w:r>
        <w:rPr>
          <w:lang w:val="en-US"/>
        </w:rPr>
        <w:t>OR</w:t>
      </w:r>
      <w:r w:rsidRPr="0052460F">
        <w:t>-</w:t>
      </w:r>
      <w:r>
        <w:t xml:space="preserve">оранжевый; </w:t>
      </w:r>
      <w:r>
        <w:rPr>
          <w:lang w:val="en-US"/>
        </w:rPr>
        <w:t>RD</w:t>
      </w:r>
      <w:r w:rsidRPr="0052460F">
        <w:t>-</w:t>
      </w:r>
      <w:r>
        <w:t xml:space="preserve">красный; </w:t>
      </w:r>
      <w:r>
        <w:rPr>
          <w:lang w:val="en-US"/>
        </w:rPr>
        <w:t>GR</w:t>
      </w:r>
      <w:r w:rsidRPr="0052460F">
        <w:t>-</w:t>
      </w:r>
      <w:r>
        <w:t xml:space="preserve">зеленый; </w:t>
      </w:r>
      <w:r>
        <w:rPr>
          <w:lang w:val="en-US"/>
        </w:rPr>
        <w:t>BL</w:t>
      </w:r>
      <w:r w:rsidRPr="0052460F">
        <w:t>-</w:t>
      </w:r>
      <w:r>
        <w:t>синий (остальные по запросу).</w:t>
      </w:r>
    </w:p>
    <w:p w:rsidR="0052460F" w:rsidRDefault="0052460F" w:rsidP="00DF4F59">
      <w:pPr>
        <w:pStyle w:val="a3"/>
        <w:numPr>
          <w:ilvl w:val="0"/>
          <w:numId w:val="2"/>
        </w:numPr>
        <w:spacing w:before="0" w:beforeAutospacing="0" w:after="0" w:afterAutospacing="0"/>
      </w:pPr>
      <w:r>
        <w:t>10 стандартных длин кабеля: 0,3м; 0,5м; 0,6м; 1,0м; 1,2м; 1,5м; 2,0м; 2,5м; 3,0м</w:t>
      </w:r>
      <w:r w:rsidR="00EA15D6">
        <w:t>; 3,5м (</w:t>
      </w:r>
      <w:r>
        <w:t>остальные по запросу).</w:t>
      </w:r>
    </w:p>
    <w:p w:rsidR="0052460F" w:rsidRDefault="0052460F" w:rsidP="0052460F">
      <w:pPr>
        <w:pStyle w:val="a4"/>
        <w:numPr>
          <w:ilvl w:val="0"/>
          <w:numId w:val="2"/>
        </w:numPr>
      </w:pPr>
      <w:r>
        <w:t xml:space="preserve">Доступны все популярные типы соединений и разъемов, а </w:t>
      </w:r>
      <w:proofErr w:type="gramStart"/>
      <w:r>
        <w:t>так же</w:t>
      </w:r>
      <w:proofErr w:type="gramEnd"/>
      <w:r>
        <w:t xml:space="preserve"> угловые: R-правый, L-левый; U-верхний, D-нижний.</w:t>
      </w:r>
    </w:p>
    <w:p w:rsidR="00BE4110" w:rsidRPr="00BE4110" w:rsidRDefault="00BE4110"/>
    <w:sectPr w:rsidR="00BE4110" w:rsidRPr="00BE4110" w:rsidSect="00BE41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5A03"/>
    <w:multiLevelType w:val="hybridMultilevel"/>
    <w:tmpl w:val="DF0A1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E745D"/>
    <w:multiLevelType w:val="hybridMultilevel"/>
    <w:tmpl w:val="C3A8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80"/>
    <w:rsid w:val="00047BD9"/>
    <w:rsid w:val="004C494E"/>
    <w:rsid w:val="0052460F"/>
    <w:rsid w:val="00A02780"/>
    <w:rsid w:val="00BC2741"/>
    <w:rsid w:val="00BE4110"/>
    <w:rsid w:val="00DF4F59"/>
    <w:rsid w:val="00E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1CDB"/>
  <w15:chartTrackingRefBased/>
  <w15:docId w15:val="{4FC4251D-9EC9-44B8-9874-66F2AA22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A4AF-F3C4-4A9D-82DC-EE586C5B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Зураб Шенгелия</dc:creator>
  <cp:keywords/>
  <dc:description/>
  <cp:lastModifiedBy>Зураб Шенгелия</cp:lastModifiedBy>
  <cp:revision>5</cp:revision>
  <dcterms:created xsi:type="dcterms:W3CDTF">2020-08-09T13:20:00Z</dcterms:created>
  <dcterms:modified xsi:type="dcterms:W3CDTF">2020-08-09T15:11:00Z</dcterms:modified>
</cp:coreProperties>
</file>